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5F6" w:rsidRDefault="00A616F1" w:rsidP="00F025F6">
      <w:pPr>
        <w:jc w:val="center"/>
        <w:rPr>
          <w:rFonts w:ascii="Times New Roman" w:hAnsi="Times New Roman" w:cs="Times New Roman"/>
          <w:b/>
          <w:sz w:val="24"/>
          <w:szCs w:val="24"/>
        </w:rPr>
      </w:pPr>
      <w:r w:rsidRPr="00A616F1">
        <w:rPr>
          <w:rFonts w:ascii="Times New Roman" w:hAnsi="Times New Roman" w:cs="Times New Roman"/>
          <w:b/>
          <w:sz w:val="24"/>
          <w:szCs w:val="24"/>
        </w:rPr>
        <w:t>My critical essay of Rossetti’s “</w:t>
      </w:r>
      <w:r w:rsidRPr="00A616F1">
        <w:rPr>
          <w:rFonts w:ascii="Times New Roman" w:hAnsi="Times New Roman" w:cs="Times New Roman"/>
          <w:b/>
          <w:i/>
          <w:sz w:val="24"/>
          <w:szCs w:val="24"/>
        </w:rPr>
        <w:t>The sonnet</w:t>
      </w:r>
      <w:r w:rsidRPr="00A616F1">
        <w:rPr>
          <w:rFonts w:ascii="Times New Roman" w:hAnsi="Times New Roman" w:cs="Times New Roman"/>
          <w:b/>
          <w:sz w:val="24"/>
          <w:szCs w:val="24"/>
        </w:rPr>
        <w:t>”</w:t>
      </w:r>
    </w:p>
    <w:p w:rsidR="00614C48" w:rsidRDefault="00614C48" w:rsidP="00614C48">
      <w:pPr>
        <w:spacing w:line="480" w:lineRule="auto"/>
        <w:rPr>
          <w:rFonts w:ascii="Times New Roman" w:hAnsi="Times New Roman" w:cs="Times New Roman"/>
          <w:sz w:val="24"/>
          <w:szCs w:val="24"/>
        </w:rPr>
      </w:pPr>
      <w:r>
        <w:rPr>
          <w:rFonts w:ascii="Times New Roman" w:hAnsi="Times New Roman" w:cs="Times New Roman"/>
          <w:sz w:val="24"/>
          <w:szCs w:val="24"/>
        </w:rPr>
        <w:tab/>
        <w:t>Dante Gabriel Rossetti was Italian by birth and English by citizenship. He lived throughout the mid-late 1800’s during the time of Aesthetic decadence. As an advocate of Aestheticism, Rossetti believed in the</w:t>
      </w:r>
      <w:r w:rsidR="00863EE4">
        <w:rPr>
          <w:rFonts w:ascii="Times New Roman" w:hAnsi="Times New Roman" w:cs="Times New Roman"/>
          <w:sz w:val="24"/>
          <w:szCs w:val="24"/>
        </w:rPr>
        <w:t xml:space="preserve"> sole</w:t>
      </w:r>
      <w:r>
        <w:rPr>
          <w:rFonts w:ascii="Times New Roman" w:hAnsi="Times New Roman" w:cs="Times New Roman"/>
          <w:sz w:val="24"/>
          <w:szCs w:val="24"/>
        </w:rPr>
        <w:t xml:space="preserve"> beauty </w:t>
      </w:r>
      <w:r w:rsidR="000813C4">
        <w:rPr>
          <w:rFonts w:ascii="Times New Roman" w:hAnsi="Times New Roman" w:cs="Times New Roman"/>
          <w:sz w:val="24"/>
          <w:szCs w:val="24"/>
        </w:rPr>
        <w:t>of art over art imitating life. Rossetti’s</w:t>
      </w:r>
      <w:r w:rsidR="00863EE4">
        <w:rPr>
          <w:rFonts w:ascii="Times New Roman" w:hAnsi="Times New Roman" w:cs="Times New Roman"/>
          <w:sz w:val="24"/>
          <w:szCs w:val="24"/>
        </w:rPr>
        <w:t xml:space="preserve"> poem, “</w:t>
      </w:r>
      <w:r w:rsidR="00863EE4" w:rsidRPr="00863EE4">
        <w:rPr>
          <w:rFonts w:ascii="Times New Roman" w:hAnsi="Times New Roman" w:cs="Times New Roman"/>
          <w:i/>
          <w:sz w:val="24"/>
          <w:szCs w:val="24"/>
        </w:rPr>
        <w:t xml:space="preserve">The </w:t>
      </w:r>
      <w:r w:rsidR="00863EE4">
        <w:rPr>
          <w:rFonts w:ascii="Times New Roman" w:hAnsi="Times New Roman" w:cs="Times New Roman"/>
          <w:i/>
          <w:sz w:val="24"/>
          <w:szCs w:val="24"/>
        </w:rPr>
        <w:t>S</w:t>
      </w:r>
      <w:r w:rsidR="00863EE4" w:rsidRPr="00863EE4">
        <w:rPr>
          <w:rFonts w:ascii="Times New Roman" w:hAnsi="Times New Roman" w:cs="Times New Roman"/>
          <w:i/>
          <w:sz w:val="24"/>
          <w:szCs w:val="24"/>
        </w:rPr>
        <w:t>onnet</w:t>
      </w:r>
      <w:r w:rsidR="00863EE4">
        <w:rPr>
          <w:rFonts w:ascii="Times New Roman" w:hAnsi="Times New Roman" w:cs="Times New Roman"/>
          <w:i/>
          <w:sz w:val="24"/>
          <w:szCs w:val="24"/>
        </w:rPr>
        <w:t xml:space="preserve">”, </w:t>
      </w:r>
      <w:r w:rsidR="00863EE4">
        <w:rPr>
          <w:rFonts w:ascii="Times New Roman" w:hAnsi="Times New Roman" w:cs="Times New Roman"/>
          <w:sz w:val="24"/>
          <w:szCs w:val="24"/>
        </w:rPr>
        <w:t>was written to Rossetti’s mother for her 80</w:t>
      </w:r>
      <w:r w:rsidR="00863EE4" w:rsidRPr="00863EE4">
        <w:rPr>
          <w:rFonts w:ascii="Times New Roman" w:hAnsi="Times New Roman" w:cs="Times New Roman"/>
          <w:sz w:val="24"/>
          <w:szCs w:val="24"/>
          <w:vertAlign w:val="superscript"/>
        </w:rPr>
        <w:t>th</w:t>
      </w:r>
      <w:r w:rsidR="00863EE4">
        <w:rPr>
          <w:rFonts w:ascii="Times New Roman" w:hAnsi="Times New Roman" w:cs="Times New Roman"/>
          <w:sz w:val="24"/>
          <w:szCs w:val="24"/>
        </w:rPr>
        <w:t xml:space="preserve"> birthday. The poem is a great representation of Victorian </w:t>
      </w:r>
      <w:r w:rsidR="00B9738B">
        <w:rPr>
          <w:rFonts w:ascii="Times New Roman" w:hAnsi="Times New Roman" w:cs="Times New Roman"/>
          <w:sz w:val="24"/>
          <w:szCs w:val="24"/>
        </w:rPr>
        <w:t xml:space="preserve">Aestheticism because throughout the poem, Rossetti shows his anxiety for Victorian materialism and social confusion. To Rossetti, art (the sonnet) transcends time and carries on the legacy of the artist. Although the tone becomes less contemplative and more melancholy as the poem progresses, the poem still asserts that art (the sonnet) is a monument of life. </w:t>
      </w:r>
    </w:p>
    <w:p w:rsidR="00C7742F" w:rsidRDefault="00B9738B" w:rsidP="00614C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Victorian era was relatively peaceful, but there was a prevalent loss of faith among the members of the English artistic community. </w:t>
      </w:r>
      <w:r w:rsidR="00301030">
        <w:rPr>
          <w:rFonts w:ascii="Times New Roman" w:hAnsi="Times New Roman" w:cs="Times New Roman"/>
          <w:sz w:val="24"/>
          <w:szCs w:val="24"/>
        </w:rPr>
        <w:t>The popular prudery of the era le</w:t>
      </w:r>
      <w:r w:rsidR="000813C4">
        <w:rPr>
          <w:rFonts w:ascii="Times New Roman" w:hAnsi="Times New Roman" w:cs="Times New Roman"/>
          <w:sz w:val="24"/>
          <w:szCs w:val="24"/>
        </w:rPr>
        <w:t>ft many writers and artists questioning the value of their works</w:t>
      </w:r>
      <w:r w:rsidR="00301030">
        <w:rPr>
          <w:rFonts w:ascii="Times New Roman" w:hAnsi="Times New Roman" w:cs="Times New Roman"/>
          <w:sz w:val="24"/>
          <w:szCs w:val="24"/>
        </w:rPr>
        <w:t xml:space="preserve">. Poets similar to Rossetti began the Aesthetic movement in response to </w:t>
      </w:r>
      <w:r w:rsidR="000813C4">
        <w:rPr>
          <w:rFonts w:ascii="Times New Roman" w:hAnsi="Times New Roman" w:cs="Times New Roman"/>
          <w:sz w:val="24"/>
          <w:szCs w:val="24"/>
        </w:rPr>
        <w:t xml:space="preserve">the social transformations of the era. Rossetti compares the sonnet to a coin (Stanza 2, Line 1). The coin is a metonymy for money or riches. When Rossetti compares the sides of the coins, he actually emphasizes the struggle between power </w:t>
      </w:r>
      <w:proofErr w:type="gramStart"/>
      <w:r w:rsidR="000813C4">
        <w:rPr>
          <w:rFonts w:ascii="Times New Roman" w:hAnsi="Times New Roman" w:cs="Times New Roman"/>
          <w:sz w:val="24"/>
          <w:szCs w:val="24"/>
        </w:rPr>
        <w:t>or</w:t>
      </w:r>
      <w:proofErr w:type="gramEnd"/>
      <w:r w:rsidR="000813C4">
        <w:rPr>
          <w:rFonts w:ascii="Times New Roman" w:hAnsi="Times New Roman" w:cs="Times New Roman"/>
          <w:sz w:val="24"/>
          <w:szCs w:val="24"/>
        </w:rPr>
        <w:t xml:space="preserve"> riches versus the soul.  The author’s tone about the “Power” (Stanza 2, line 2) side of the coin is very bleak</w:t>
      </w:r>
      <w:r w:rsidR="00C7742F">
        <w:rPr>
          <w:rFonts w:ascii="Times New Roman" w:hAnsi="Times New Roman" w:cs="Times New Roman"/>
          <w:sz w:val="24"/>
          <w:szCs w:val="24"/>
        </w:rPr>
        <w:t xml:space="preserve"> compared to the previous stanza. Not only is there a shift in tone when the subject of power is brought up, but the form of the poem changes altogether. The meter of the poem is predominantly iambic pentameter, but the first octave of the poem follows the Italian sonnet </w:t>
      </w:r>
    </w:p>
    <w:p w:rsidR="00C7742F" w:rsidRDefault="00C7742F" w:rsidP="00614C48">
      <w:pPr>
        <w:spacing w:line="480" w:lineRule="auto"/>
        <w:rPr>
          <w:rFonts w:ascii="Times New Roman" w:hAnsi="Times New Roman" w:cs="Times New Roman"/>
          <w:sz w:val="24"/>
          <w:szCs w:val="24"/>
        </w:rPr>
      </w:pPr>
    </w:p>
    <w:p w:rsidR="00C7742F" w:rsidRDefault="00C7742F" w:rsidP="00614C48">
      <w:pPr>
        <w:spacing w:line="480" w:lineRule="auto"/>
        <w:rPr>
          <w:rFonts w:ascii="Times New Roman" w:hAnsi="Times New Roman" w:cs="Times New Roman"/>
          <w:sz w:val="24"/>
          <w:szCs w:val="24"/>
        </w:rPr>
      </w:pPr>
    </w:p>
    <w:p w:rsidR="00B9738B" w:rsidRDefault="00C7742F" w:rsidP="00614C48">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form</w:t>
      </w:r>
      <w:proofErr w:type="gramEnd"/>
      <w:r>
        <w:rPr>
          <w:rFonts w:ascii="Times New Roman" w:hAnsi="Times New Roman" w:cs="Times New Roman"/>
          <w:sz w:val="24"/>
          <w:szCs w:val="24"/>
        </w:rPr>
        <w:t xml:space="preserve"> and the second stanza follows the English sonnet form. The combination of the sonnet origins reflects the background Rossetti grew up in (Italian/English). Rossetti’s father was exiled from his home country for writing about the greed of the government. Rossetti’s father instilled ant materialist values into his mind, and the framework of his values was displayed in Rossetti’s poems. The beginning line of the sonnet conveys that the Sonnet is meant for personal moments and the life of the sonnet is lost when mass produced for money (the other side of the coin). The word “look” in the poem</w:t>
      </w:r>
      <w:r w:rsidR="00485CDC">
        <w:rPr>
          <w:rFonts w:ascii="Times New Roman" w:hAnsi="Times New Roman" w:cs="Times New Roman"/>
          <w:sz w:val="24"/>
          <w:szCs w:val="24"/>
        </w:rPr>
        <w:t xml:space="preserve"> demonstrates how Rossetti is calling on other poets, artists, and his mother about the need for social change. Rossetti’s allusions to the anxiety of death were not for his own life, but for the death of poetry due to contemporary marginalization. </w:t>
      </w:r>
    </w:p>
    <w:p w:rsidR="00383DEA" w:rsidRDefault="00485CDC" w:rsidP="00614C48">
      <w:pPr>
        <w:spacing w:line="480" w:lineRule="auto"/>
        <w:rPr>
          <w:rFonts w:ascii="Times New Roman" w:hAnsi="Times New Roman" w:cs="Times New Roman"/>
          <w:sz w:val="24"/>
          <w:szCs w:val="24"/>
        </w:rPr>
      </w:pPr>
      <w:r>
        <w:rPr>
          <w:rFonts w:ascii="Times New Roman" w:hAnsi="Times New Roman" w:cs="Times New Roman"/>
          <w:sz w:val="24"/>
          <w:szCs w:val="24"/>
        </w:rPr>
        <w:tab/>
        <w:t>Like many Aesthetic idealists, Rossetti felt that the Sonnet was tantamount to the soul. The Sonnet and the soul are personified in the poem, and therefore elevated in importance to the reader. “</w:t>
      </w:r>
      <w:r w:rsidR="00383DEA">
        <w:rPr>
          <w:rFonts w:ascii="Times New Roman" w:hAnsi="Times New Roman" w:cs="Times New Roman"/>
          <w:sz w:val="24"/>
          <w:szCs w:val="24"/>
        </w:rPr>
        <w:t>Its</w:t>
      </w:r>
      <w:r>
        <w:rPr>
          <w:rFonts w:ascii="Times New Roman" w:hAnsi="Times New Roman" w:cs="Times New Roman"/>
          <w:sz w:val="24"/>
          <w:szCs w:val="24"/>
        </w:rPr>
        <w:t xml:space="preserve"> own intricate fullness…” (Stanza 1, line 3) means that the sonnet will live on as a legacy of the writer. The sonnet takes on its own life. When the tone shifts in the second stanza, the reader sees that Rossetti is anxious about his legacy in a world that does not value the beauty of poetry and art. This point is made clear through the emotionally charged ending line “Pay the toll to death...” (Stanza 2, Line 6). The profound image of the “cavernous breath” allows Rossetti to transfer his </w:t>
      </w:r>
      <w:r w:rsidR="00383DEA">
        <w:rPr>
          <w:rFonts w:ascii="Times New Roman" w:hAnsi="Times New Roman" w:cs="Times New Roman"/>
          <w:sz w:val="24"/>
          <w:szCs w:val="24"/>
        </w:rPr>
        <w:t xml:space="preserve">concern to the reader. The reader then notices that without the appreciation and personal reverence to art, artistic for and legacy dies with the artist. Rossetti wants the sonnet to live on through the bad and good times. The image of “day and night” (Stanza 1, line 5) and </w:t>
      </w:r>
    </w:p>
    <w:p w:rsidR="00383DEA" w:rsidRDefault="00383DEA" w:rsidP="00614C48">
      <w:pPr>
        <w:spacing w:line="480" w:lineRule="auto"/>
        <w:rPr>
          <w:rFonts w:ascii="Times New Roman" w:hAnsi="Times New Roman" w:cs="Times New Roman"/>
          <w:sz w:val="24"/>
          <w:szCs w:val="24"/>
        </w:rPr>
      </w:pPr>
    </w:p>
    <w:p w:rsidR="00485CDC" w:rsidRDefault="00383DEA" w:rsidP="00614C48">
      <w:pPr>
        <w:spacing w:line="48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ebony</w:t>
      </w:r>
      <w:proofErr w:type="gramEnd"/>
      <w:r>
        <w:rPr>
          <w:rFonts w:ascii="Times New Roman" w:hAnsi="Times New Roman" w:cs="Times New Roman"/>
          <w:sz w:val="24"/>
          <w:szCs w:val="24"/>
        </w:rPr>
        <w:t xml:space="preserve"> and ivory” (Stanza 2, line 4) helps the reader visualize what art can withstand if people continue to care about art through the ages. </w:t>
      </w:r>
    </w:p>
    <w:p w:rsidR="00383DEA" w:rsidRDefault="00383DEA" w:rsidP="00614C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the reader starts to </w:t>
      </w:r>
      <w:r w:rsidR="00D76252">
        <w:rPr>
          <w:rFonts w:ascii="Times New Roman" w:hAnsi="Times New Roman" w:cs="Times New Roman"/>
          <w:sz w:val="24"/>
          <w:szCs w:val="24"/>
        </w:rPr>
        <w:t>s</w:t>
      </w:r>
      <w:r>
        <w:rPr>
          <w:rFonts w:ascii="Times New Roman" w:hAnsi="Times New Roman" w:cs="Times New Roman"/>
          <w:sz w:val="24"/>
          <w:szCs w:val="24"/>
        </w:rPr>
        <w:t xml:space="preserve">peak the words of the first line, they have to pause and reflect on the alliteration, sound, and overall meaning of “The moment’s monument”. The reader must remember that Rossetti intended this poem as a gift for his mother. Ironically, the somber poem celebrates life. The “August appeals” applies to </w:t>
      </w:r>
      <w:r w:rsidR="00D76252">
        <w:rPr>
          <w:rFonts w:ascii="Times New Roman" w:hAnsi="Times New Roman" w:cs="Times New Roman"/>
          <w:sz w:val="24"/>
          <w:szCs w:val="24"/>
        </w:rPr>
        <w:t>Rossetti’s</w:t>
      </w:r>
      <w:r>
        <w:rPr>
          <w:rFonts w:ascii="Times New Roman" w:hAnsi="Times New Roman" w:cs="Times New Roman"/>
          <w:sz w:val="24"/>
          <w:szCs w:val="24"/>
        </w:rPr>
        <w:t xml:space="preserve"> mother in her peak of life</w:t>
      </w:r>
      <w:r w:rsidR="00D76252">
        <w:rPr>
          <w:rFonts w:ascii="Times New Roman" w:hAnsi="Times New Roman" w:cs="Times New Roman"/>
          <w:sz w:val="24"/>
          <w:szCs w:val="24"/>
        </w:rPr>
        <w:t xml:space="preserve">. Rossetti alluded that one’s peak of life is bound to wane. The oxymoron “dead deathless” (Stanza 1, Line 4) is relatively optimistic. Rossetti knew that through the money, the very concept he loathed, his name would live on if his work was valued. </w:t>
      </w:r>
    </w:p>
    <w:p w:rsidR="00D76252" w:rsidRDefault="00D76252" w:rsidP="00614C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in depth poem by Rossetti has a religious feel of time, or timelessness. With the combination of stressed content and form, Rossetti showed his anxiety of Victorian material value, he emphasized the sonnet as similar to the soul, and he shared his thoughts about personal monuments in </w:t>
      </w:r>
      <w:r w:rsidR="004C626A">
        <w:rPr>
          <w:rFonts w:ascii="Times New Roman" w:hAnsi="Times New Roman" w:cs="Times New Roman"/>
          <w:sz w:val="24"/>
          <w:szCs w:val="24"/>
        </w:rPr>
        <w:t xml:space="preserve">art that are kept personal. </w:t>
      </w:r>
    </w:p>
    <w:p w:rsidR="004C626A" w:rsidRDefault="004C626A" w:rsidP="00614C48">
      <w:pPr>
        <w:spacing w:line="480" w:lineRule="auto"/>
        <w:rPr>
          <w:rFonts w:ascii="Times New Roman" w:hAnsi="Times New Roman" w:cs="Times New Roman"/>
          <w:sz w:val="24"/>
          <w:szCs w:val="24"/>
        </w:rPr>
      </w:pPr>
    </w:p>
    <w:p w:rsidR="004C626A" w:rsidRDefault="004C626A" w:rsidP="00614C48">
      <w:pPr>
        <w:spacing w:line="480" w:lineRule="auto"/>
        <w:rPr>
          <w:rFonts w:ascii="Times New Roman" w:hAnsi="Times New Roman" w:cs="Times New Roman"/>
          <w:sz w:val="24"/>
          <w:szCs w:val="24"/>
        </w:rPr>
      </w:pPr>
    </w:p>
    <w:p w:rsidR="004C626A" w:rsidRDefault="004C626A" w:rsidP="00614C48">
      <w:pPr>
        <w:spacing w:line="480" w:lineRule="auto"/>
        <w:rPr>
          <w:rFonts w:ascii="Times New Roman" w:hAnsi="Times New Roman" w:cs="Times New Roman"/>
          <w:sz w:val="24"/>
          <w:szCs w:val="24"/>
        </w:rPr>
      </w:pPr>
    </w:p>
    <w:p w:rsidR="004C626A" w:rsidRDefault="004C626A" w:rsidP="00614C48">
      <w:pPr>
        <w:spacing w:line="480" w:lineRule="auto"/>
        <w:rPr>
          <w:rFonts w:ascii="Times New Roman" w:hAnsi="Times New Roman" w:cs="Times New Roman"/>
          <w:sz w:val="24"/>
          <w:szCs w:val="24"/>
        </w:rPr>
      </w:pPr>
    </w:p>
    <w:p w:rsidR="004C626A" w:rsidRDefault="004C626A" w:rsidP="00614C48">
      <w:pPr>
        <w:spacing w:line="480" w:lineRule="auto"/>
        <w:rPr>
          <w:rFonts w:ascii="Times New Roman" w:hAnsi="Times New Roman" w:cs="Times New Roman"/>
          <w:sz w:val="24"/>
          <w:szCs w:val="24"/>
        </w:rPr>
      </w:pPr>
    </w:p>
    <w:p w:rsidR="004C626A" w:rsidRDefault="004C626A" w:rsidP="004C626A">
      <w:pPr>
        <w:spacing w:line="480" w:lineRule="auto"/>
        <w:jc w:val="center"/>
        <w:rPr>
          <w:rFonts w:ascii="Times New Roman" w:hAnsi="Times New Roman" w:cs="Times New Roman"/>
          <w:b/>
          <w:sz w:val="24"/>
          <w:szCs w:val="24"/>
        </w:rPr>
      </w:pPr>
      <w:r w:rsidRPr="004C626A">
        <w:rPr>
          <w:rFonts w:ascii="Times New Roman" w:hAnsi="Times New Roman" w:cs="Times New Roman"/>
          <w:b/>
          <w:sz w:val="24"/>
          <w:szCs w:val="24"/>
        </w:rPr>
        <w:t>Works Cited</w:t>
      </w:r>
    </w:p>
    <w:p w:rsidR="00ED609A" w:rsidRDefault="00ED609A" w:rsidP="00556840">
      <w:pPr>
        <w:spacing w:after="0" w:line="480" w:lineRule="auto"/>
        <w:ind w:left="720" w:hanging="720"/>
        <w:rPr>
          <w:rStyle w:val="tgnumber"/>
          <w:lang/>
        </w:rPr>
      </w:pPr>
      <w:r w:rsidRPr="00ED609A">
        <w:rPr>
          <w:rFonts w:ascii="Times New Roman" w:eastAsia="Times New Roman" w:hAnsi="Times New Roman" w:cs="Times New Roman"/>
          <w:sz w:val="24"/>
          <w:szCs w:val="24"/>
          <w:lang/>
        </w:rPr>
        <w:t xml:space="preserve">Boos, Florence S. "Dante Gabriel Rossetti." </w:t>
      </w:r>
      <w:proofErr w:type="spellStart"/>
      <w:proofErr w:type="gramStart"/>
      <w:r w:rsidRPr="00ED609A">
        <w:rPr>
          <w:rFonts w:ascii="Times New Roman" w:eastAsia="Times New Roman" w:hAnsi="Times New Roman" w:cs="Times New Roman"/>
          <w:i/>
          <w:iCs/>
          <w:sz w:val="24"/>
          <w:szCs w:val="24"/>
          <w:lang/>
        </w:rPr>
        <w:t>DISCovering</w:t>
      </w:r>
      <w:proofErr w:type="spellEnd"/>
      <w:r w:rsidRPr="00ED609A">
        <w:rPr>
          <w:rFonts w:ascii="Times New Roman" w:eastAsia="Times New Roman" w:hAnsi="Times New Roman" w:cs="Times New Roman"/>
          <w:i/>
          <w:iCs/>
          <w:sz w:val="24"/>
          <w:szCs w:val="24"/>
          <w:lang/>
        </w:rPr>
        <w:t xml:space="preserve"> Authors</w:t>
      </w:r>
      <w:r w:rsidRPr="00ED609A">
        <w:rPr>
          <w:rFonts w:ascii="Times New Roman" w:eastAsia="Times New Roman" w:hAnsi="Times New Roman" w:cs="Times New Roman"/>
          <w:sz w:val="24"/>
          <w:szCs w:val="24"/>
          <w:lang/>
        </w:rPr>
        <w:t>.</w:t>
      </w:r>
      <w:proofErr w:type="gramEnd"/>
      <w:r w:rsidRPr="00ED609A">
        <w:rPr>
          <w:rFonts w:ascii="Times New Roman" w:eastAsia="Times New Roman" w:hAnsi="Times New Roman" w:cs="Times New Roman"/>
          <w:sz w:val="24"/>
          <w:szCs w:val="24"/>
          <w:lang/>
        </w:rPr>
        <w:t xml:space="preserve"> Detroit: Gale, 2003. </w:t>
      </w:r>
      <w:proofErr w:type="gramStart"/>
      <w:r w:rsidRPr="00ED609A">
        <w:rPr>
          <w:rFonts w:ascii="Times New Roman" w:eastAsia="Times New Roman" w:hAnsi="Times New Roman" w:cs="Times New Roman"/>
          <w:i/>
          <w:iCs/>
          <w:sz w:val="24"/>
          <w:szCs w:val="24"/>
          <w:lang/>
        </w:rPr>
        <w:t>Student Resources in Context</w:t>
      </w:r>
      <w:r w:rsidRPr="00ED609A">
        <w:rPr>
          <w:rFonts w:ascii="Times New Roman" w:eastAsia="Times New Roman" w:hAnsi="Times New Roman" w:cs="Times New Roman"/>
          <w:sz w:val="24"/>
          <w:szCs w:val="24"/>
          <w:lang/>
        </w:rPr>
        <w:t>.</w:t>
      </w:r>
      <w:proofErr w:type="gramEnd"/>
      <w:r w:rsidRPr="00ED609A">
        <w:rPr>
          <w:rFonts w:ascii="Times New Roman" w:eastAsia="Times New Roman" w:hAnsi="Times New Roman" w:cs="Times New Roman"/>
          <w:sz w:val="24"/>
          <w:szCs w:val="24"/>
          <w:lang/>
        </w:rPr>
        <w:t xml:space="preserve"> </w:t>
      </w:r>
      <w:proofErr w:type="gramStart"/>
      <w:r w:rsidRPr="00ED609A">
        <w:rPr>
          <w:rFonts w:ascii="Times New Roman" w:eastAsia="Times New Roman" w:hAnsi="Times New Roman" w:cs="Times New Roman"/>
          <w:sz w:val="24"/>
          <w:szCs w:val="24"/>
          <w:lang/>
        </w:rPr>
        <w:t>Web.</w:t>
      </w:r>
      <w:proofErr w:type="gramEnd"/>
      <w:r w:rsidRPr="00ED609A">
        <w:rPr>
          <w:rFonts w:ascii="Times New Roman" w:eastAsia="Times New Roman" w:hAnsi="Times New Roman" w:cs="Times New Roman"/>
          <w:sz w:val="24"/>
          <w:szCs w:val="24"/>
          <w:lang/>
        </w:rPr>
        <w:t xml:space="preserve"> 3 Apr. 2012.</w:t>
      </w:r>
      <w:r>
        <w:rPr>
          <w:rFonts w:ascii="Times New Roman" w:eastAsia="Times New Roman" w:hAnsi="Times New Roman" w:cs="Times New Roman"/>
          <w:sz w:val="24"/>
          <w:szCs w:val="24"/>
          <w:lang/>
        </w:rPr>
        <w:t xml:space="preserve"> </w:t>
      </w:r>
      <w:hyperlink r:id="rId7" w:history="1">
        <w:r w:rsidRPr="00B33188">
          <w:rPr>
            <w:rStyle w:val="Hyperlink"/>
            <w:rFonts w:ascii="Times New Roman" w:eastAsia="Times New Roman" w:hAnsi="Times New Roman" w:cs="Times New Roman"/>
            <w:sz w:val="24"/>
            <w:szCs w:val="24"/>
            <w:lang/>
          </w:rPr>
          <w:t>http://go.galegroup.com/ps/i.do?id=GALE%7CEJ2101207027&amp;v=2.1&amp;u=fl_breva&amp;it=r&amp;p=GPS&amp;sw=w</w:t>
        </w:r>
      </w:hyperlink>
      <w:r>
        <w:rPr>
          <w:rFonts w:ascii="Times New Roman" w:eastAsia="Times New Roman" w:hAnsi="Times New Roman" w:cs="Times New Roman"/>
          <w:sz w:val="24"/>
          <w:szCs w:val="24"/>
          <w:lang/>
        </w:rPr>
        <w:t xml:space="preserve">. </w:t>
      </w:r>
      <w:r w:rsidRPr="00ED609A">
        <w:rPr>
          <w:bCs/>
          <w:lang/>
        </w:rPr>
        <w:t>Gale Document Number:</w:t>
      </w:r>
      <w:r>
        <w:rPr>
          <w:b/>
          <w:bCs/>
          <w:lang/>
        </w:rPr>
        <w:t xml:space="preserve"> </w:t>
      </w:r>
      <w:r>
        <w:rPr>
          <w:rStyle w:val="tgnumber"/>
          <w:lang/>
        </w:rPr>
        <w:t>GALE|EJ2101207027.</w:t>
      </w:r>
    </w:p>
    <w:p w:rsidR="00556840" w:rsidRDefault="00556840" w:rsidP="00556840">
      <w:pPr>
        <w:spacing w:after="0" w:line="480" w:lineRule="auto"/>
        <w:ind w:left="720" w:hanging="720"/>
      </w:pPr>
    </w:p>
    <w:p w:rsidR="00556840" w:rsidRPr="00ED609A" w:rsidRDefault="00556840" w:rsidP="00556840">
      <w:pPr>
        <w:spacing w:after="0" w:line="480" w:lineRule="auto"/>
        <w:ind w:left="720" w:hanging="720"/>
        <w:rPr>
          <w:rFonts w:ascii="Times New Roman" w:eastAsia="Times New Roman" w:hAnsi="Times New Roman" w:cs="Times New Roman"/>
          <w:sz w:val="24"/>
          <w:szCs w:val="24"/>
          <w:lang/>
        </w:rPr>
      </w:pPr>
      <w:proofErr w:type="spellStart"/>
      <w:r>
        <w:t>Felluga</w:t>
      </w:r>
      <w:proofErr w:type="spellEnd"/>
      <w:r>
        <w:t xml:space="preserve">, D. </w:t>
      </w:r>
      <w:proofErr w:type="gramStart"/>
      <w:r>
        <w:t>F..</w:t>
      </w:r>
      <w:proofErr w:type="gramEnd"/>
      <w:r>
        <w:t xml:space="preserve"> </w:t>
      </w:r>
      <w:proofErr w:type="gramStart"/>
      <w:r>
        <w:t>"A Reading of Rossetti's "The Sonnet"."</w:t>
      </w:r>
      <w:proofErr w:type="gramEnd"/>
      <w:r>
        <w:t xml:space="preserve"> </w:t>
      </w:r>
      <w:proofErr w:type="gramStart"/>
      <w:r>
        <w:rPr>
          <w:i/>
          <w:iCs/>
        </w:rPr>
        <w:t>Career Account Web Pages</w:t>
      </w:r>
      <w:r>
        <w:t>.</w:t>
      </w:r>
      <w:proofErr w:type="gramEnd"/>
      <w:r>
        <w:t xml:space="preserve"> </w:t>
      </w:r>
      <w:proofErr w:type="spellStart"/>
      <w:proofErr w:type="gramStart"/>
      <w:r>
        <w:t>N.p</w:t>
      </w:r>
      <w:proofErr w:type="spellEnd"/>
      <w:proofErr w:type="gramEnd"/>
      <w:r>
        <w:t xml:space="preserve">., </w:t>
      </w:r>
      <w:proofErr w:type="spellStart"/>
      <w:r>
        <w:t>n.d</w:t>
      </w:r>
      <w:proofErr w:type="spellEnd"/>
      <w:r>
        <w:t>. Web. 3 Apr. 2012. &lt;http://web.ics.purdue.edu/~felluga/medievalism/areading.html&gt;.</w:t>
      </w:r>
    </w:p>
    <w:p w:rsidR="00556840" w:rsidRDefault="00556840" w:rsidP="00556840">
      <w:pPr>
        <w:spacing w:after="0" w:line="480" w:lineRule="auto"/>
        <w:rPr>
          <w:rFonts w:ascii="Times New Roman" w:hAnsi="Times New Roman" w:cs="Times New Roman"/>
          <w:sz w:val="24"/>
          <w:szCs w:val="24"/>
        </w:rPr>
      </w:pPr>
    </w:p>
    <w:p w:rsidR="00ED609A" w:rsidRDefault="00ED609A" w:rsidP="00556840">
      <w:pPr>
        <w:spacing w:after="0" w:line="480" w:lineRule="auto"/>
        <w:ind w:left="720" w:hanging="720"/>
        <w:rPr>
          <w:rStyle w:val="tgnumber"/>
          <w:lang/>
        </w:rPr>
      </w:pPr>
      <w:r w:rsidRPr="00ED609A">
        <w:rPr>
          <w:rFonts w:ascii="Times New Roman" w:eastAsia="Times New Roman" w:hAnsi="Times New Roman" w:cs="Times New Roman"/>
          <w:sz w:val="24"/>
          <w:szCs w:val="24"/>
          <w:lang/>
        </w:rPr>
        <w:t xml:space="preserve">Heath-Stubbs, John. "Dante Gabriel Rossetti." </w:t>
      </w:r>
      <w:proofErr w:type="spellStart"/>
      <w:proofErr w:type="gramStart"/>
      <w:r w:rsidRPr="00ED609A">
        <w:rPr>
          <w:rFonts w:ascii="Times New Roman" w:eastAsia="Times New Roman" w:hAnsi="Times New Roman" w:cs="Times New Roman"/>
          <w:i/>
          <w:iCs/>
          <w:sz w:val="24"/>
          <w:szCs w:val="24"/>
          <w:lang/>
        </w:rPr>
        <w:t>DISCovering</w:t>
      </w:r>
      <w:proofErr w:type="spellEnd"/>
      <w:r w:rsidRPr="00ED609A">
        <w:rPr>
          <w:rFonts w:ascii="Times New Roman" w:eastAsia="Times New Roman" w:hAnsi="Times New Roman" w:cs="Times New Roman"/>
          <w:i/>
          <w:iCs/>
          <w:sz w:val="24"/>
          <w:szCs w:val="24"/>
          <w:lang/>
        </w:rPr>
        <w:t xml:space="preserve"> Authors</w:t>
      </w:r>
      <w:r w:rsidRPr="00ED609A">
        <w:rPr>
          <w:rFonts w:ascii="Times New Roman" w:eastAsia="Times New Roman" w:hAnsi="Times New Roman" w:cs="Times New Roman"/>
          <w:sz w:val="24"/>
          <w:szCs w:val="24"/>
          <w:lang/>
        </w:rPr>
        <w:t>.</w:t>
      </w:r>
      <w:proofErr w:type="gramEnd"/>
      <w:r w:rsidRPr="00ED609A">
        <w:rPr>
          <w:rFonts w:ascii="Times New Roman" w:eastAsia="Times New Roman" w:hAnsi="Times New Roman" w:cs="Times New Roman"/>
          <w:sz w:val="24"/>
          <w:szCs w:val="24"/>
          <w:lang/>
        </w:rPr>
        <w:t xml:space="preserve"> Detroit: Gale, 2003. </w:t>
      </w:r>
      <w:proofErr w:type="gramStart"/>
      <w:r w:rsidRPr="00ED609A">
        <w:rPr>
          <w:rFonts w:ascii="Times New Roman" w:eastAsia="Times New Roman" w:hAnsi="Times New Roman" w:cs="Times New Roman"/>
          <w:i/>
          <w:iCs/>
          <w:sz w:val="24"/>
          <w:szCs w:val="24"/>
          <w:lang/>
        </w:rPr>
        <w:t>Student Resources in Context</w:t>
      </w:r>
      <w:r>
        <w:rPr>
          <w:rFonts w:ascii="Times New Roman" w:eastAsia="Times New Roman" w:hAnsi="Times New Roman" w:cs="Times New Roman"/>
          <w:sz w:val="24"/>
          <w:szCs w:val="24"/>
          <w:lang/>
        </w:rPr>
        <w:t>.</w:t>
      </w:r>
      <w:proofErr w:type="gramEnd"/>
      <w:r>
        <w:rPr>
          <w:rFonts w:ascii="Times New Roman" w:eastAsia="Times New Roman" w:hAnsi="Times New Roman" w:cs="Times New Roman"/>
          <w:sz w:val="24"/>
          <w:szCs w:val="24"/>
          <w:lang/>
        </w:rPr>
        <w:t xml:space="preserve"> </w:t>
      </w:r>
      <w:proofErr w:type="gramStart"/>
      <w:r>
        <w:rPr>
          <w:rFonts w:ascii="Times New Roman" w:eastAsia="Times New Roman" w:hAnsi="Times New Roman" w:cs="Times New Roman"/>
          <w:sz w:val="24"/>
          <w:szCs w:val="24"/>
          <w:lang/>
        </w:rPr>
        <w:t>Web.</w:t>
      </w:r>
      <w:proofErr w:type="gramEnd"/>
      <w:r>
        <w:rPr>
          <w:rFonts w:ascii="Times New Roman" w:eastAsia="Times New Roman" w:hAnsi="Times New Roman" w:cs="Times New Roman"/>
          <w:sz w:val="24"/>
          <w:szCs w:val="24"/>
          <w:lang/>
        </w:rPr>
        <w:t xml:space="preserve"> </w:t>
      </w:r>
      <w:proofErr w:type="gramStart"/>
      <w:r>
        <w:rPr>
          <w:rFonts w:ascii="Times New Roman" w:eastAsia="Times New Roman" w:hAnsi="Times New Roman" w:cs="Times New Roman"/>
          <w:sz w:val="24"/>
          <w:szCs w:val="24"/>
          <w:lang/>
        </w:rPr>
        <w:t xml:space="preserve">3 Apr. </w:t>
      </w:r>
      <w:hyperlink r:id="rId8" w:history="1">
        <w:r w:rsidRPr="00B33188">
          <w:rPr>
            <w:rStyle w:val="Hyperlink"/>
            <w:rFonts w:ascii="Times New Roman" w:eastAsia="Times New Roman" w:hAnsi="Times New Roman" w:cs="Times New Roman"/>
            <w:sz w:val="24"/>
            <w:szCs w:val="24"/>
            <w:lang/>
          </w:rPr>
          <w:t>http://go.galegroup.com/ps/i.do?id=GALE%7CEJ2101207030&amp;v=2.1&amp;u=fl_breva&amp;it=r&amp;p=GPS&amp;sw=w</w:t>
        </w:r>
      </w:hyperlink>
      <w:r>
        <w:rPr>
          <w:rFonts w:ascii="Times New Roman" w:eastAsia="Times New Roman" w:hAnsi="Times New Roman" w:cs="Times New Roman"/>
          <w:sz w:val="24"/>
          <w:szCs w:val="24"/>
          <w:lang/>
        </w:rPr>
        <w:t>.</w:t>
      </w:r>
      <w:proofErr w:type="gramEnd"/>
      <w:r>
        <w:rPr>
          <w:rFonts w:ascii="Times New Roman" w:eastAsia="Times New Roman" w:hAnsi="Times New Roman" w:cs="Times New Roman"/>
          <w:sz w:val="24"/>
          <w:szCs w:val="24"/>
          <w:lang/>
        </w:rPr>
        <w:t xml:space="preserve"> </w:t>
      </w:r>
      <w:r w:rsidRPr="00ED609A">
        <w:rPr>
          <w:bCs/>
          <w:lang/>
        </w:rPr>
        <w:t>Gale Document Number</w:t>
      </w:r>
      <w:r>
        <w:rPr>
          <w:b/>
          <w:bCs/>
          <w:lang/>
        </w:rPr>
        <w:t xml:space="preserve">: </w:t>
      </w:r>
      <w:r>
        <w:rPr>
          <w:rStyle w:val="tgnumber"/>
          <w:lang/>
        </w:rPr>
        <w:t>GALE|EJ2101207030.</w:t>
      </w:r>
    </w:p>
    <w:p w:rsidR="00556840" w:rsidRDefault="00556840" w:rsidP="00556840">
      <w:pPr>
        <w:spacing w:after="0" w:line="480" w:lineRule="auto"/>
        <w:ind w:left="720" w:hanging="720"/>
        <w:rPr>
          <w:rStyle w:val="tgnumber"/>
          <w:lang/>
        </w:rPr>
      </w:pPr>
      <w:r>
        <w:t xml:space="preserve">Lord, George Gordon. "Dante Gabriel Rossetti: A Sonnet (Posted by Request) « </w:t>
      </w:r>
      <w:proofErr w:type="spellStart"/>
      <w:r>
        <w:t>PoemShape</w:t>
      </w:r>
      <w:proofErr w:type="spellEnd"/>
      <w:r>
        <w:t xml:space="preserve">." </w:t>
      </w:r>
      <w:proofErr w:type="spellStart"/>
      <w:proofErr w:type="gramStart"/>
      <w:r>
        <w:rPr>
          <w:i/>
          <w:iCs/>
        </w:rPr>
        <w:t>PoemShape</w:t>
      </w:r>
      <w:proofErr w:type="spellEnd"/>
      <w:r>
        <w:t>.</w:t>
      </w:r>
      <w:proofErr w:type="gramEnd"/>
      <w:r>
        <w:t xml:space="preserve"> </w:t>
      </w:r>
      <w:proofErr w:type="spellStart"/>
      <w:proofErr w:type="gramStart"/>
      <w:r>
        <w:t>N.p</w:t>
      </w:r>
      <w:proofErr w:type="spellEnd"/>
      <w:proofErr w:type="gramEnd"/>
      <w:r>
        <w:t xml:space="preserve">., 16 June 2009. </w:t>
      </w:r>
      <w:proofErr w:type="gramStart"/>
      <w:r>
        <w:t>Web.</w:t>
      </w:r>
      <w:proofErr w:type="gramEnd"/>
      <w:r>
        <w:t xml:space="preserve"> 3 Apr. 2012. </w:t>
      </w:r>
      <w:hyperlink r:id="rId9" w:history="1">
        <w:r w:rsidRPr="00B33188">
          <w:rPr>
            <w:rStyle w:val="Hyperlink"/>
          </w:rPr>
          <w:t>http://poemshape.wordpress.com/2009/06/16/dante-gabriel-rossetti-a-sonnet-posted-by-request/</w:t>
        </w:r>
      </w:hyperlink>
      <w:r>
        <w:t xml:space="preserve">. </w:t>
      </w:r>
    </w:p>
    <w:p w:rsidR="00ED609A" w:rsidRDefault="00ED609A" w:rsidP="00556840">
      <w:pPr>
        <w:spacing w:after="0" w:line="480" w:lineRule="auto"/>
        <w:ind w:left="720" w:hanging="720"/>
        <w:rPr>
          <w:rStyle w:val="tgnumber"/>
          <w:lang/>
        </w:rPr>
      </w:pPr>
    </w:p>
    <w:p w:rsidR="00ED609A" w:rsidRDefault="00556840" w:rsidP="00556840">
      <w:pPr>
        <w:spacing w:after="0" w:line="480" w:lineRule="auto"/>
        <w:ind w:left="720" w:hanging="720"/>
        <w:rPr>
          <w:rFonts w:ascii="Times New Roman" w:eastAsia="Times New Roman" w:hAnsi="Times New Roman" w:cs="Times New Roman"/>
          <w:sz w:val="24"/>
          <w:szCs w:val="24"/>
          <w:lang/>
        </w:rPr>
      </w:pPr>
      <w:proofErr w:type="spellStart"/>
      <w:r>
        <w:t>Mcgann</w:t>
      </w:r>
      <w:proofErr w:type="spellEnd"/>
      <w:r>
        <w:t xml:space="preserve">, </w:t>
      </w:r>
      <w:proofErr w:type="spellStart"/>
      <w:r>
        <w:t>Jemrome</w:t>
      </w:r>
      <w:proofErr w:type="spellEnd"/>
      <w:r>
        <w:t xml:space="preserve"> </w:t>
      </w:r>
      <w:proofErr w:type="gramStart"/>
      <w:r>
        <w:t>J..</w:t>
      </w:r>
      <w:proofErr w:type="gramEnd"/>
      <w:r>
        <w:t xml:space="preserve"> "Rossetti Archive." </w:t>
      </w:r>
      <w:r>
        <w:rPr>
          <w:i/>
          <w:iCs/>
        </w:rPr>
        <w:t>Rossetti Archive</w:t>
      </w:r>
      <w:r>
        <w:t xml:space="preserve">. </w:t>
      </w:r>
      <w:proofErr w:type="gramStart"/>
      <w:r>
        <w:t xml:space="preserve">Nines, </w:t>
      </w:r>
      <w:proofErr w:type="spellStart"/>
      <w:r>
        <w:t>n.d</w:t>
      </w:r>
      <w:proofErr w:type="spellEnd"/>
      <w:r>
        <w:t>. Web.</w:t>
      </w:r>
      <w:proofErr w:type="gramEnd"/>
      <w:r>
        <w:t xml:space="preserve"> 3 Apr. 2012. </w:t>
      </w:r>
      <w:hyperlink r:id="rId10" w:history="1">
        <w:r w:rsidRPr="00B33188">
          <w:rPr>
            <w:rStyle w:val="Hyperlink"/>
          </w:rPr>
          <w:t>http://www.rossettiarchive.org/.</w:t>
        </w:r>
      </w:hyperlink>
      <w:r>
        <w:t xml:space="preserve"> </w:t>
      </w:r>
    </w:p>
    <w:p w:rsidR="00ED609A" w:rsidRPr="00ED609A" w:rsidRDefault="00ED609A" w:rsidP="00ED609A">
      <w:pPr>
        <w:spacing w:after="0" w:line="240" w:lineRule="auto"/>
        <w:ind w:left="720" w:hanging="720"/>
        <w:rPr>
          <w:rFonts w:ascii="Times New Roman" w:eastAsia="Times New Roman" w:hAnsi="Times New Roman" w:cs="Times New Roman"/>
          <w:sz w:val="24"/>
          <w:szCs w:val="24"/>
          <w:lang/>
        </w:rPr>
      </w:pPr>
    </w:p>
    <w:p w:rsidR="00ED609A" w:rsidRPr="00ED609A" w:rsidRDefault="00ED609A" w:rsidP="00ED609A">
      <w:pPr>
        <w:spacing w:line="480" w:lineRule="auto"/>
        <w:rPr>
          <w:rFonts w:ascii="Times New Roman" w:hAnsi="Times New Roman" w:cs="Times New Roman"/>
          <w:sz w:val="24"/>
          <w:szCs w:val="24"/>
        </w:rPr>
      </w:pPr>
    </w:p>
    <w:p w:rsidR="004C626A" w:rsidRPr="004C626A" w:rsidRDefault="004C626A" w:rsidP="004C626A">
      <w:pPr>
        <w:spacing w:line="480" w:lineRule="auto"/>
        <w:rPr>
          <w:rFonts w:ascii="Times New Roman" w:hAnsi="Times New Roman" w:cs="Times New Roman"/>
          <w:sz w:val="24"/>
          <w:szCs w:val="24"/>
        </w:rPr>
      </w:pPr>
    </w:p>
    <w:p w:rsidR="00A616F1" w:rsidRPr="00A616F1" w:rsidRDefault="00A616F1" w:rsidP="00A616F1">
      <w:pPr>
        <w:rPr>
          <w:rFonts w:ascii="Times New Roman" w:hAnsi="Times New Roman" w:cs="Times New Roman"/>
          <w:sz w:val="24"/>
          <w:szCs w:val="24"/>
        </w:rPr>
      </w:pPr>
    </w:p>
    <w:p w:rsidR="00A616F1" w:rsidRDefault="00A616F1" w:rsidP="00A616F1"/>
    <w:p w:rsidR="00556840" w:rsidRDefault="00556840" w:rsidP="00556840">
      <w:pPr>
        <w:pStyle w:val="NormalWeb"/>
      </w:pPr>
      <w:r>
        <w:rPr>
          <w:b/>
          <w:bCs/>
        </w:rPr>
        <w:t>T</w:t>
      </w:r>
      <w:r>
        <w:rPr>
          <w:b/>
          <w:bCs/>
          <w:sz w:val="20"/>
          <w:szCs w:val="20"/>
        </w:rPr>
        <w:t>HE</w:t>
      </w:r>
      <w:r>
        <w:rPr>
          <w:b/>
          <w:bCs/>
        </w:rPr>
        <w:t xml:space="preserve"> S</w:t>
      </w:r>
      <w:r>
        <w:rPr>
          <w:b/>
          <w:bCs/>
          <w:sz w:val="20"/>
          <w:szCs w:val="20"/>
        </w:rPr>
        <w:t>ONNET</w:t>
      </w:r>
      <w:r>
        <w:br/>
      </w:r>
      <w:r>
        <w:rPr>
          <w:sz w:val="20"/>
          <w:szCs w:val="20"/>
        </w:rPr>
        <w:t>D. G. Rossetti</w:t>
      </w:r>
    </w:p>
    <w:p w:rsidR="00556840" w:rsidRDefault="00556840" w:rsidP="00556840">
      <w:pPr>
        <w:pStyle w:val="NormalWeb"/>
      </w:pPr>
      <w:r>
        <w:t>A Sonnet is a moment's monument,--</w:t>
      </w:r>
      <w:r>
        <w:br/>
        <w:t>Memorial from the Soul's eternity</w:t>
      </w:r>
      <w:r>
        <w:br/>
      </w:r>
      <w:proofErr w:type="gramStart"/>
      <w:r>
        <w:t>To</w:t>
      </w:r>
      <w:proofErr w:type="gramEnd"/>
      <w:r>
        <w:t xml:space="preserve"> one dead deathless hour. Look that it be</w:t>
      </w:r>
      <w:proofErr w:type="gramStart"/>
      <w:r>
        <w:t>,</w:t>
      </w:r>
      <w:proofErr w:type="gramEnd"/>
      <w:r>
        <w:br/>
        <w:t xml:space="preserve">Whether for </w:t>
      </w:r>
      <w:proofErr w:type="spellStart"/>
      <w:r>
        <w:t>lustral</w:t>
      </w:r>
      <w:proofErr w:type="spellEnd"/>
      <w:r>
        <w:t xml:space="preserve"> rite or dire portent,</w:t>
      </w:r>
      <w:r>
        <w:br/>
        <w:t xml:space="preserve">Of its own intricate </w:t>
      </w:r>
      <w:proofErr w:type="spellStart"/>
      <w:r>
        <w:t>fulness</w:t>
      </w:r>
      <w:proofErr w:type="spellEnd"/>
      <w:r>
        <w:t xml:space="preserve"> reverent:</w:t>
      </w:r>
      <w:r>
        <w:br/>
        <w:t>Carve it in ivory or in ebony,</w:t>
      </w:r>
      <w:r>
        <w:br/>
        <w:t>As Day or Night prevail; and let Time see</w:t>
      </w:r>
      <w:r>
        <w:br/>
        <w:t>Its flowering crest impearled and orient.</w:t>
      </w:r>
      <w:r>
        <w:br/>
      </w:r>
      <w:r>
        <w:br/>
        <w:t>A Sonnet is a coin: its face reveals</w:t>
      </w:r>
      <w:r>
        <w:br/>
        <w:t>The soul,--its converse, to what Power 'tis due:--</w:t>
      </w:r>
      <w:r>
        <w:br/>
        <w:t>Whether for tribute to the august appeals</w:t>
      </w:r>
      <w:r>
        <w:br/>
        <w:t>Of Life, or dower in Love's high retinue</w:t>
      </w:r>
      <w:r>
        <w:br/>
        <w:t>It serve; or, 'mid the dark wharf's cavernous breath,</w:t>
      </w:r>
      <w:r>
        <w:br/>
        <w:t xml:space="preserve">In </w:t>
      </w:r>
      <w:proofErr w:type="spellStart"/>
      <w:r>
        <w:t>Charon's</w:t>
      </w:r>
      <w:proofErr w:type="spellEnd"/>
      <w:r>
        <w:t xml:space="preserve"> palm it pay the toll to Death.</w:t>
      </w:r>
    </w:p>
    <w:p w:rsidR="00556840" w:rsidRPr="00A616F1" w:rsidRDefault="00556840" w:rsidP="00A616F1"/>
    <w:p w:rsidR="00A616F1" w:rsidRDefault="00A616F1" w:rsidP="00A616F1">
      <w:pPr>
        <w:pStyle w:val="ListParagraph"/>
        <w:ind w:left="1440"/>
      </w:pPr>
      <w:r>
        <w:t xml:space="preserve"> </w:t>
      </w:r>
      <w:r w:rsidR="00614C48">
        <w:t xml:space="preserve"> </w:t>
      </w: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p w:rsidR="00614C48" w:rsidRDefault="00614C48" w:rsidP="00A616F1">
      <w:pPr>
        <w:pStyle w:val="ListParagraph"/>
        <w:ind w:left="1440"/>
      </w:pPr>
    </w:p>
    <w:sectPr w:rsidR="00614C48" w:rsidSect="00C909B4">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6E3" w:rsidRDefault="00AF56E3" w:rsidP="00614C48">
      <w:pPr>
        <w:spacing w:after="0" w:line="240" w:lineRule="auto"/>
      </w:pPr>
      <w:r>
        <w:separator/>
      </w:r>
    </w:p>
  </w:endnote>
  <w:endnote w:type="continuationSeparator" w:id="0">
    <w:p w:rsidR="00AF56E3" w:rsidRDefault="00AF56E3" w:rsidP="006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6E3" w:rsidRDefault="00AF56E3" w:rsidP="00614C48">
      <w:pPr>
        <w:spacing w:after="0" w:line="240" w:lineRule="auto"/>
      </w:pPr>
      <w:r>
        <w:separator/>
      </w:r>
    </w:p>
  </w:footnote>
  <w:footnote w:type="continuationSeparator" w:id="0">
    <w:p w:rsidR="00AF56E3" w:rsidRDefault="00AF56E3" w:rsidP="006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5285"/>
      <w:docPartObj>
        <w:docPartGallery w:val="Page Numbers (Top of Page)"/>
        <w:docPartUnique/>
      </w:docPartObj>
    </w:sdtPr>
    <w:sdtContent>
      <w:p w:rsidR="00D76252" w:rsidRDefault="00D76252" w:rsidP="00614C48">
        <w:pPr>
          <w:pStyle w:val="Header"/>
        </w:pPr>
        <w:r>
          <w:t xml:space="preserve">Sophie </w:t>
        </w:r>
        <w:proofErr w:type="spellStart"/>
        <w:r>
          <w:t>Loika</w:t>
        </w:r>
        <w:proofErr w:type="spellEnd"/>
        <w:r>
          <w:tab/>
        </w:r>
        <w:r>
          <w:tab/>
        </w:r>
        <w:proofErr w:type="spellStart"/>
        <w:r>
          <w:t>Loika</w:t>
        </w:r>
        <w:proofErr w:type="spellEnd"/>
        <w:r>
          <w:t xml:space="preserve">, </w:t>
        </w:r>
        <w:fldSimple w:instr=" PAGE   \* MERGEFORMAT ">
          <w:r w:rsidR="00556840">
            <w:rPr>
              <w:noProof/>
            </w:rPr>
            <w:t>1</w:t>
          </w:r>
        </w:fldSimple>
      </w:p>
    </w:sdtContent>
  </w:sdt>
  <w:p w:rsidR="00D76252" w:rsidRDefault="00D76252">
    <w:pPr>
      <w:pStyle w:val="Header"/>
    </w:pPr>
  </w:p>
  <w:p w:rsidR="00D76252" w:rsidRDefault="00D76252">
    <w:pPr>
      <w:pStyle w:val="Header"/>
    </w:pPr>
    <w:r>
      <w:t>Mrs. Patterson</w:t>
    </w:r>
  </w:p>
  <w:p w:rsidR="00D76252" w:rsidRDefault="00D76252">
    <w:pPr>
      <w:pStyle w:val="Header"/>
    </w:pPr>
  </w:p>
  <w:p w:rsidR="00D76252" w:rsidRDefault="00D76252">
    <w:pPr>
      <w:pStyle w:val="Header"/>
    </w:pPr>
    <w:r>
      <w:t>AP Literature Period 5</w:t>
    </w:r>
  </w:p>
  <w:p w:rsidR="00D76252" w:rsidRDefault="00D76252">
    <w:pPr>
      <w:pStyle w:val="Header"/>
    </w:pPr>
  </w:p>
  <w:p w:rsidR="00D76252" w:rsidRDefault="00D76252">
    <w:pPr>
      <w:pStyle w:val="Header"/>
    </w:pPr>
    <w:r>
      <w:t>April 2, 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05E3B"/>
    <w:multiLevelType w:val="hybridMultilevel"/>
    <w:tmpl w:val="08C85452"/>
    <w:lvl w:ilvl="0" w:tplc="ADA41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B04F42"/>
    <w:multiLevelType w:val="hybridMultilevel"/>
    <w:tmpl w:val="1D12A54A"/>
    <w:lvl w:ilvl="0" w:tplc="DF7403F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9B65C2"/>
    <w:multiLevelType w:val="hybridMultilevel"/>
    <w:tmpl w:val="26A632E6"/>
    <w:lvl w:ilvl="0" w:tplc="660A114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00625F6"/>
    <w:multiLevelType w:val="hybridMultilevel"/>
    <w:tmpl w:val="25A0E79A"/>
    <w:lvl w:ilvl="0" w:tplc="2D64DA4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B831E6C"/>
    <w:multiLevelType w:val="hybridMultilevel"/>
    <w:tmpl w:val="D0B69242"/>
    <w:lvl w:ilvl="0" w:tplc="E370DB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D917AFE"/>
    <w:multiLevelType w:val="hybridMultilevel"/>
    <w:tmpl w:val="A62EDEF2"/>
    <w:lvl w:ilvl="0" w:tplc="AA12079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64A046B"/>
    <w:multiLevelType w:val="hybridMultilevel"/>
    <w:tmpl w:val="CD0C0556"/>
    <w:lvl w:ilvl="0" w:tplc="7FA67B6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41228ED"/>
    <w:multiLevelType w:val="hybridMultilevel"/>
    <w:tmpl w:val="36467B90"/>
    <w:lvl w:ilvl="0" w:tplc="C434922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6"/>
  </w:num>
  <w:num w:numId="5">
    <w:abstractNumId w:val="5"/>
  </w:num>
  <w:num w:numId="6">
    <w:abstractNumId w:val="7"/>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025F6"/>
    <w:rsid w:val="000813C4"/>
    <w:rsid w:val="000D5443"/>
    <w:rsid w:val="001F4EF0"/>
    <w:rsid w:val="002A0893"/>
    <w:rsid w:val="00301030"/>
    <w:rsid w:val="00314CE2"/>
    <w:rsid w:val="00383DEA"/>
    <w:rsid w:val="00485CDC"/>
    <w:rsid w:val="004C626A"/>
    <w:rsid w:val="00551002"/>
    <w:rsid w:val="00556840"/>
    <w:rsid w:val="00614C48"/>
    <w:rsid w:val="00806035"/>
    <w:rsid w:val="00822A1C"/>
    <w:rsid w:val="00863EE4"/>
    <w:rsid w:val="008865EC"/>
    <w:rsid w:val="00A616F1"/>
    <w:rsid w:val="00AF56E3"/>
    <w:rsid w:val="00B2082D"/>
    <w:rsid w:val="00B9738B"/>
    <w:rsid w:val="00C7742F"/>
    <w:rsid w:val="00C909B4"/>
    <w:rsid w:val="00D76252"/>
    <w:rsid w:val="00ED609A"/>
    <w:rsid w:val="00F025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9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5F6"/>
    <w:pPr>
      <w:ind w:left="720"/>
      <w:contextualSpacing/>
    </w:pPr>
  </w:style>
  <w:style w:type="paragraph" w:styleId="Header">
    <w:name w:val="header"/>
    <w:basedOn w:val="Normal"/>
    <w:link w:val="HeaderChar"/>
    <w:uiPriority w:val="99"/>
    <w:unhideWhenUsed/>
    <w:rsid w:val="00614C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C48"/>
  </w:style>
  <w:style w:type="paragraph" w:styleId="Footer">
    <w:name w:val="footer"/>
    <w:basedOn w:val="Normal"/>
    <w:link w:val="FooterChar"/>
    <w:uiPriority w:val="99"/>
    <w:semiHidden/>
    <w:unhideWhenUsed/>
    <w:rsid w:val="00614C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4C48"/>
  </w:style>
  <w:style w:type="paragraph" w:styleId="BalloonText">
    <w:name w:val="Balloon Text"/>
    <w:basedOn w:val="Normal"/>
    <w:link w:val="BalloonTextChar"/>
    <w:uiPriority w:val="99"/>
    <w:semiHidden/>
    <w:unhideWhenUsed/>
    <w:rsid w:val="00614C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C48"/>
    <w:rPr>
      <w:rFonts w:ascii="Tahoma" w:hAnsi="Tahoma" w:cs="Tahoma"/>
      <w:sz w:val="16"/>
      <w:szCs w:val="16"/>
    </w:rPr>
  </w:style>
  <w:style w:type="character" w:styleId="Hyperlink">
    <w:name w:val="Hyperlink"/>
    <w:basedOn w:val="DefaultParagraphFont"/>
    <w:uiPriority w:val="99"/>
    <w:unhideWhenUsed/>
    <w:rsid w:val="00ED609A"/>
    <w:rPr>
      <w:color w:val="0000FF" w:themeColor="hyperlink"/>
      <w:u w:val="single"/>
    </w:rPr>
  </w:style>
  <w:style w:type="character" w:customStyle="1" w:styleId="tgnumber">
    <w:name w:val="tgnumber"/>
    <w:basedOn w:val="DefaultParagraphFont"/>
    <w:rsid w:val="00ED609A"/>
  </w:style>
  <w:style w:type="paragraph" w:styleId="NormalWeb">
    <w:name w:val="Normal (Web)"/>
    <w:basedOn w:val="Normal"/>
    <w:uiPriority w:val="99"/>
    <w:semiHidden/>
    <w:unhideWhenUsed/>
    <w:rsid w:val="005568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0990636">
      <w:bodyDiv w:val="1"/>
      <w:marLeft w:val="0"/>
      <w:marRight w:val="0"/>
      <w:marTop w:val="0"/>
      <w:marBottom w:val="0"/>
      <w:divBdr>
        <w:top w:val="none" w:sz="0" w:space="0" w:color="auto"/>
        <w:left w:val="none" w:sz="0" w:space="0" w:color="auto"/>
        <w:bottom w:val="none" w:sz="0" w:space="0" w:color="auto"/>
        <w:right w:val="none" w:sz="0" w:space="0" w:color="auto"/>
      </w:divBdr>
      <w:divsChild>
        <w:div w:id="460268297">
          <w:marLeft w:val="0"/>
          <w:marRight w:val="0"/>
          <w:marTop w:val="0"/>
          <w:marBottom w:val="0"/>
          <w:divBdr>
            <w:top w:val="none" w:sz="0" w:space="0" w:color="auto"/>
            <w:left w:val="none" w:sz="0" w:space="0" w:color="auto"/>
            <w:bottom w:val="none" w:sz="0" w:space="0" w:color="auto"/>
            <w:right w:val="none" w:sz="0" w:space="0" w:color="auto"/>
          </w:divBdr>
          <w:divsChild>
            <w:div w:id="2040933496">
              <w:marLeft w:val="0"/>
              <w:marRight w:val="0"/>
              <w:marTop w:val="0"/>
              <w:marBottom w:val="0"/>
              <w:divBdr>
                <w:top w:val="none" w:sz="0" w:space="0" w:color="auto"/>
                <w:left w:val="none" w:sz="0" w:space="0" w:color="auto"/>
                <w:bottom w:val="none" w:sz="0" w:space="0" w:color="auto"/>
                <w:right w:val="none" w:sz="0" w:space="0" w:color="auto"/>
              </w:divBdr>
              <w:divsChild>
                <w:div w:id="646906376">
                  <w:marLeft w:val="0"/>
                  <w:marRight w:val="0"/>
                  <w:marTop w:val="0"/>
                  <w:marBottom w:val="0"/>
                  <w:divBdr>
                    <w:top w:val="none" w:sz="0" w:space="0" w:color="auto"/>
                    <w:left w:val="none" w:sz="0" w:space="0" w:color="auto"/>
                    <w:bottom w:val="none" w:sz="0" w:space="0" w:color="auto"/>
                    <w:right w:val="none" w:sz="0" w:space="0" w:color="auto"/>
                  </w:divBdr>
                  <w:divsChild>
                    <w:div w:id="96099839">
                      <w:marLeft w:val="0"/>
                      <w:marRight w:val="0"/>
                      <w:marTop w:val="0"/>
                      <w:marBottom w:val="0"/>
                      <w:divBdr>
                        <w:top w:val="none" w:sz="0" w:space="0" w:color="auto"/>
                        <w:left w:val="none" w:sz="0" w:space="0" w:color="auto"/>
                        <w:bottom w:val="none" w:sz="0" w:space="0" w:color="auto"/>
                        <w:right w:val="none" w:sz="0" w:space="0" w:color="auto"/>
                      </w:divBdr>
                      <w:divsChild>
                        <w:div w:id="2089885635">
                          <w:marLeft w:val="0"/>
                          <w:marRight w:val="0"/>
                          <w:marTop w:val="0"/>
                          <w:marBottom w:val="0"/>
                          <w:divBdr>
                            <w:top w:val="none" w:sz="0" w:space="0" w:color="auto"/>
                            <w:left w:val="none" w:sz="0" w:space="0" w:color="auto"/>
                            <w:bottom w:val="none" w:sz="0" w:space="0" w:color="auto"/>
                            <w:right w:val="none" w:sz="0" w:space="0" w:color="auto"/>
                          </w:divBdr>
                          <w:divsChild>
                            <w:div w:id="2141730436">
                              <w:marLeft w:val="0"/>
                              <w:marRight w:val="0"/>
                              <w:marTop w:val="0"/>
                              <w:marBottom w:val="0"/>
                              <w:divBdr>
                                <w:top w:val="none" w:sz="0" w:space="0" w:color="auto"/>
                                <w:left w:val="none" w:sz="0" w:space="0" w:color="auto"/>
                                <w:bottom w:val="none" w:sz="0" w:space="0" w:color="auto"/>
                                <w:right w:val="none" w:sz="0" w:space="0" w:color="auto"/>
                              </w:divBdr>
                              <w:divsChild>
                                <w:div w:id="182600602">
                                  <w:marLeft w:val="0"/>
                                  <w:marRight w:val="0"/>
                                  <w:marTop w:val="0"/>
                                  <w:marBottom w:val="0"/>
                                  <w:divBdr>
                                    <w:top w:val="none" w:sz="0" w:space="0" w:color="auto"/>
                                    <w:left w:val="none" w:sz="0" w:space="0" w:color="auto"/>
                                    <w:bottom w:val="none" w:sz="0" w:space="0" w:color="auto"/>
                                    <w:right w:val="none" w:sz="0" w:space="0" w:color="auto"/>
                                  </w:divBdr>
                                  <w:divsChild>
                                    <w:div w:id="866527569">
                                      <w:marLeft w:val="0"/>
                                      <w:marRight w:val="0"/>
                                      <w:marTop w:val="0"/>
                                      <w:marBottom w:val="0"/>
                                      <w:divBdr>
                                        <w:top w:val="none" w:sz="0" w:space="0" w:color="auto"/>
                                        <w:left w:val="none" w:sz="0" w:space="0" w:color="auto"/>
                                        <w:bottom w:val="none" w:sz="0" w:space="0" w:color="auto"/>
                                        <w:right w:val="none" w:sz="0" w:space="0" w:color="auto"/>
                                      </w:divBdr>
                                    </w:div>
                                    <w:div w:id="18614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1658496">
      <w:bodyDiv w:val="1"/>
      <w:marLeft w:val="0"/>
      <w:marRight w:val="0"/>
      <w:marTop w:val="0"/>
      <w:marBottom w:val="0"/>
      <w:divBdr>
        <w:top w:val="none" w:sz="0" w:space="0" w:color="auto"/>
        <w:left w:val="none" w:sz="0" w:space="0" w:color="auto"/>
        <w:bottom w:val="none" w:sz="0" w:space="0" w:color="auto"/>
        <w:right w:val="none" w:sz="0" w:space="0" w:color="auto"/>
      </w:divBdr>
      <w:divsChild>
        <w:div w:id="1165708072">
          <w:marLeft w:val="0"/>
          <w:marRight w:val="0"/>
          <w:marTop w:val="0"/>
          <w:marBottom w:val="0"/>
          <w:divBdr>
            <w:top w:val="none" w:sz="0" w:space="0" w:color="auto"/>
            <w:left w:val="none" w:sz="0" w:space="0" w:color="auto"/>
            <w:bottom w:val="none" w:sz="0" w:space="0" w:color="auto"/>
            <w:right w:val="none" w:sz="0" w:space="0" w:color="auto"/>
          </w:divBdr>
          <w:divsChild>
            <w:div w:id="2067991007">
              <w:marLeft w:val="0"/>
              <w:marRight w:val="0"/>
              <w:marTop w:val="0"/>
              <w:marBottom w:val="0"/>
              <w:divBdr>
                <w:top w:val="none" w:sz="0" w:space="0" w:color="auto"/>
                <w:left w:val="none" w:sz="0" w:space="0" w:color="auto"/>
                <w:bottom w:val="none" w:sz="0" w:space="0" w:color="auto"/>
                <w:right w:val="none" w:sz="0" w:space="0" w:color="auto"/>
              </w:divBdr>
              <w:divsChild>
                <w:div w:id="274606910">
                  <w:marLeft w:val="0"/>
                  <w:marRight w:val="0"/>
                  <w:marTop w:val="0"/>
                  <w:marBottom w:val="0"/>
                  <w:divBdr>
                    <w:top w:val="none" w:sz="0" w:space="0" w:color="auto"/>
                    <w:left w:val="none" w:sz="0" w:space="0" w:color="auto"/>
                    <w:bottom w:val="none" w:sz="0" w:space="0" w:color="auto"/>
                    <w:right w:val="none" w:sz="0" w:space="0" w:color="auto"/>
                  </w:divBdr>
                  <w:divsChild>
                    <w:div w:id="806818587">
                      <w:marLeft w:val="0"/>
                      <w:marRight w:val="0"/>
                      <w:marTop w:val="0"/>
                      <w:marBottom w:val="0"/>
                      <w:divBdr>
                        <w:top w:val="none" w:sz="0" w:space="0" w:color="auto"/>
                        <w:left w:val="none" w:sz="0" w:space="0" w:color="auto"/>
                        <w:bottom w:val="none" w:sz="0" w:space="0" w:color="auto"/>
                        <w:right w:val="none" w:sz="0" w:space="0" w:color="auto"/>
                      </w:divBdr>
                      <w:divsChild>
                        <w:div w:id="1740445145">
                          <w:marLeft w:val="0"/>
                          <w:marRight w:val="0"/>
                          <w:marTop w:val="0"/>
                          <w:marBottom w:val="0"/>
                          <w:divBdr>
                            <w:top w:val="none" w:sz="0" w:space="0" w:color="auto"/>
                            <w:left w:val="none" w:sz="0" w:space="0" w:color="auto"/>
                            <w:bottom w:val="none" w:sz="0" w:space="0" w:color="auto"/>
                            <w:right w:val="none" w:sz="0" w:space="0" w:color="auto"/>
                          </w:divBdr>
                          <w:divsChild>
                            <w:div w:id="1554929516">
                              <w:marLeft w:val="0"/>
                              <w:marRight w:val="0"/>
                              <w:marTop w:val="0"/>
                              <w:marBottom w:val="0"/>
                              <w:divBdr>
                                <w:top w:val="none" w:sz="0" w:space="0" w:color="auto"/>
                                <w:left w:val="none" w:sz="0" w:space="0" w:color="auto"/>
                                <w:bottom w:val="none" w:sz="0" w:space="0" w:color="auto"/>
                                <w:right w:val="none" w:sz="0" w:space="0" w:color="auto"/>
                              </w:divBdr>
                              <w:divsChild>
                                <w:div w:id="79328583">
                                  <w:marLeft w:val="0"/>
                                  <w:marRight w:val="0"/>
                                  <w:marTop w:val="0"/>
                                  <w:marBottom w:val="0"/>
                                  <w:divBdr>
                                    <w:top w:val="none" w:sz="0" w:space="0" w:color="auto"/>
                                    <w:left w:val="none" w:sz="0" w:space="0" w:color="auto"/>
                                    <w:bottom w:val="none" w:sz="0" w:space="0" w:color="auto"/>
                                    <w:right w:val="none" w:sz="0" w:space="0" w:color="auto"/>
                                  </w:divBdr>
                                  <w:divsChild>
                                    <w:div w:id="1791823575">
                                      <w:marLeft w:val="0"/>
                                      <w:marRight w:val="0"/>
                                      <w:marTop w:val="0"/>
                                      <w:marBottom w:val="0"/>
                                      <w:divBdr>
                                        <w:top w:val="none" w:sz="0" w:space="0" w:color="auto"/>
                                        <w:left w:val="none" w:sz="0" w:space="0" w:color="auto"/>
                                        <w:bottom w:val="none" w:sz="0" w:space="0" w:color="auto"/>
                                        <w:right w:val="none" w:sz="0" w:space="0" w:color="auto"/>
                                      </w:divBdr>
                                    </w:div>
                                    <w:div w:id="178992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9847281">
      <w:bodyDiv w:val="1"/>
      <w:marLeft w:val="0"/>
      <w:marRight w:val="0"/>
      <w:marTop w:val="0"/>
      <w:marBottom w:val="0"/>
      <w:divBdr>
        <w:top w:val="none" w:sz="0" w:space="0" w:color="auto"/>
        <w:left w:val="none" w:sz="0" w:space="0" w:color="auto"/>
        <w:bottom w:val="none" w:sz="0" w:space="0" w:color="auto"/>
        <w:right w:val="none" w:sz="0" w:space="0" w:color="auto"/>
      </w:divBdr>
      <w:divsChild>
        <w:div w:id="2661618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44618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16003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galegroup.com/ps/i.do?id=GALE%7CEJ2101207030&amp;v=2.1&amp;u=fl_breva&amp;it=r&amp;p=GPS&amp;sw=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o.galegroup.com/ps/i.do?id=GALE%7CEJ2101207027&amp;v=2.1&amp;u=fl_breva&amp;it=r&amp;p=GPS&amp;sw=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ossettiarchive.org/." TargetMode="External"/><Relationship Id="rId4" Type="http://schemas.openxmlformats.org/officeDocument/2006/relationships/webSettings" Target="webSettings.xml"/><Relationship Id="rId9" Type="http://schemas.openxmlformats.org/officeDocument/2006/relationships/hyperlink" Target="http://poemshape.wordpress.com/2009/06/16/dante-gabriel-rossetti-a-sonnet-posted-by-requ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Loika Family</dc:creator>
  <cp:lastModifiedBy>Loika Family</cp:lastModifiedBy>
  <cp:revision>5</cp:revision>
  <cp:lastPrinted>2012-04-03T04:28:00Z</cp:lastPrinted>
  <dcterms:created xsi:type="dcterms:W3CDTF">2012-04-03T00:13:00Z</dcterms:created>
  <dcterms:modified xsi:type="dcterms:W3CDTF">2012-04-03T04:29:00Z</dcterms:modified>
</cp:coreProperties>
</file>